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720" w:val="left" w:leader="none"/>
        </w:tabs>
        <w:spacing w:line="240" w:lineRule="auto"/>
        <w:ind w:left="14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41026" cy="68275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026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649179" cy="7193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79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</w:p>
    <w:p>
      <w:pPr>
        <w:pStyle w:val="BodyText"/>
        <w:spacing w:before="9"/>
        <w:rPr>
          <w:rFonts w:ascii="Times New Roman"/>
        </w:rPr>
      </w:pPr>
      <w:r>
        <w:rPr/>
        <w:pict>
          <v:rect style="position:absolute;margin-left:52.584pt;margin-top:16.200001pt;width:518.86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5.299988pt;margin-top:32.029999pt;width:288pt;height:81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5"/>
                    <w:ind w:left="144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Reservado</w:t>
                  </w:r>
                  <w:r>
                    <w:rPr>
                      <w:rFonts w:ascii="Arial" w:hAns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aos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Serviços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Administrativos</w:t>
                  </w:r>
                </w:p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pStyle w:val="BodyText"/>
                    <w:tabs>
                      <w:tab w:pos="2760" w:val="left" w:leader="none"/>
                      <w:tab w:pos="3426" w:val="left" w:leader="none"/>
                      <w:tab w:pos="4281" w:val="left" w:leader="none"/>
                      <w:tab w:pos="4605" w:val="left" w:leader="none"/>
                      <w:tab w:pos="4947" w:val="left" w:leader="none"/>
                    </w:tabs>
                    <w:spacing w:line="408" w:lineRule="auto"/>
                    <w:ind w:left="144" w:right="412"/>
                  </w:pPr>
                  <w:r>
                    <w:rPr/>
                    <w:t>Receção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2024/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às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h</w:t>
                  </w:r>
                  <w:r>
                    <w:rPr>
                      <w:u w:val="single"/>
                    </w:rPr>
                    <w:tab/>
                    <w:tab/>
                  </w:r>
                  <w:r>
                    <w:rPr>
                      <w:spacing w:val="-3"/>
                    </w:rPr>
                    <w:t>min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Assinatura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  <w:tab/>
                    <w:tab/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Title"/>
        <w:rPr>
          <w:u w:val="none"/>
        </w:rPr>
      </w:pPr>
      <w:r>
        <w:rPr>
          <w:u w:val="thick"/>
        </w:rPr>
        <w:t>MATRÍCULA</w:t>
      </w:r>
      <w:r>
        <w:rPr>
          <w:spacing w:val="-8"/>
          <w:u w:val="thick"/>
        </w:rPr>
        <w:t> </w:t>
      </w:r>
      <w:r>
        <w:rPr>
          <w:u w:val="thick"/>
        </w:rPr>
        <w:t>CUMULATIVA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3199" w:right="3803" w:firstLine="0"/>
        <w:jc w:val="center"/>
        <w:rPr>
          <w:sz w:val="28"/>
        </w:rPr>
      </w:pPr>
      <w:r>
        <w:rPr>
          <w:sz w:val="28"/>
          <w:u w:val="single"/>
        </w:rPr>
        <w:t>REQUERIMENTO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7842" w:val="left" w:leader="none"/>
          <w:tab w:pos="9501" w:val="left" w:leader="none"/>
        </w:tabs>
        <w:spacing w:before="92"/>
        <w:ind w:left="140"/>
      </w:pPr>
      <w:r>
        <w:rPr/>
        <w:t>NOME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ALUNO</w:t>
      </w:r>
      <w:r>
        <w:rPr>
          <w:u w:val="single"/>
        </w:rPr>
        <w:tab/>
      </w:r>
      <w:r>
        <w:rPr/>
        <w:t>Nº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tabs>
          <w:tab w:pos="7236" w:val="left" w:leader="none"/>
        </w:tabs>
        <w:spacing w:before="93"/>
        <w:ind w:left="14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ANO/TURMA</w:t>
      </w:r>
      <w:r>
        <w:rPr>
          <w:rFonts w:ascii="Arial"/>
          <w:b/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FREQUENTA</w:t>
      </w:r>
      <w:r>
        <w:rPr>
          <w:spacing w:val="-2"/>
          <w:sz w:val="24"/>
        </w:rPr>
        <w:t> </w:t>
      </w:r>
      <w:r>
        <w:rPr>
          <w:sz w:val="24"/>
        </w:rPr>
        <w:t>EM </w:t>
      </w:r>
      <w:r>
        <w:rPr>
          <w:rFonts w:ascii="Arial"/>
          <w:b/>
          <w:sz w:val="24"/>
        </w:rPr>
        <w:t>2024/25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  <w:u w:val="single"/>
        </w:rPr>
        <w:t> 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before="92"/>
        <w:ind w:left="625"/>
      </w:pPr>
      <w:r>
        <w:rPr/>
        <w:t>PRETENDE</w:t>
      </w:r>
      <w:r>
        <w:rPr>
          <w:spacing w:val="-5"/>
        </w:rPr>
        <w:t> </w:t>
      </w:r>
      <w:r>
        <w:rPr/>
        <w:t>REQUERER MATRÍCULA</w:t>
      </w:r>
      <w:r>
        <w:rPr>
          <w:spacing w:val="-4"/>
        </w:rPr>
        <w:t> </w:t>
      </w:r>
      <w:r>
        <w:rPr/>
        <w:t>CUMULATIVA</w:t>
      </w:r>
      <w:r>
        <w:rPr>
          <w:spacing w:val="-5"/>
        </w:rPr>
        <w:t> </w:t>
      </w:r>
      <w:r>
        <w:rPr/>
        <w:t>NA(S)</w:t>
      </w:r>
      <w:r>
        <w:rPr>
          <w:spacing w:val="-2"/>
        </w:rPr>
        <w:t> </w:t>
      </w:r>
      <w:r>
        <w:rPr/>
        <w:t>DISCIPLINA(S)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: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6331" w:val="left" w:leader="none"/>
          <w:tab w:pos="7590" w:val="left" w:leader="none"/>
          <w:tab w:pos="9129" w:val="left" w:leader="none"/>
        </w:tabs>
        <w:spacing w:before="93"/>
        <w:ind w:left="8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7"/>
        </w:rPr>
        <w:t> </w:t>
      </w:r>
      <w:r>
        <w:rPr/>
        <w:t>ANO</w:t>
      </w:r>
      <w:r>
        <w:rPr>
          <w:u w:val="single"/>
        </w:rPr>
        <w:tab/>
      </w:r>
      <w:r>
        <w:rPr/>
        <w:t>º</w:t>
      </w:r>
      <w:r>
        <w:rPr>
          <w:spacing w:val="-4"/>
        </w:rPr>
        <w:t> </w:t>
      </w:r>
      <w:r>
        <w:rPr/>
        <w:t>TURMA</w:t>
      </w:r>
      <w:r>
        <w:rPr>
          <w:u w:val="single"/>
        </w:rPr>
        <w:tab/>
      </w:r>
      <w:r>
        <w:rPr/>
        <w:t>ª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6331" w:val="left" w:leader="none"/>
          <w:tab w:pos="7590" w:val="left" w:leader="none"/>
          <w:tab w:pos="9129" w:val="left" w:leader="none"/>
        </w:tabs>
        <w:spacing w:before="92"/>
        <w:ind w:left="8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7"/>
        </w:rPr>
        <w:t> </w:t>
      </w:r>
      <w:r>
        <w:rPr/>
        <w:t>ANO</w:t>
      </w:r>
      <w:r>
        <w:rPr>
          <w:u w:val="single"/>
        </w:rPr>
        <w:tab/>
      </w:r>
      <w:r>
        <w:rPr/>
        <w:t>º</w:t>
      </w:r>
      <w:r>
        <w:rPr>
          <w:spacing w:val="-4"/>
        </w:rPr>
        <w:t> </w:t>
      </w:r>
      <w:r>
        <w:rPr/>
        <w:t>TURMA</w:t>
      </w:r>
      <w:r>
        <w:rPr>
          <w:u w:val="single"/>
        </w:rPr>
        <w:tab/>
      </w:r>
      <w:r>
        <w:rPr/>
        <w:t>ª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6331" w:val="left" w:leader="none"/>
          <w:tab w:pos="7590" w:val="left" w:leader="none"/>
          <w:tab w:pos="9129" w:val="left" w:leader="none"/>
        </w:tabs>
        <w:spacing w:before="92"/>
        <w:ind w:left="8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7"/>
        </w:rPr>
        <w:t> </w:t>
      </w:r>
      <w:r>
        <w:rPr/>
        <w:t>ANO</w:t>
      </w:r>
      <w:r>
        <w:rPr>
          <w:u w:val="single"/>
        </w:rPr>
        <w:tab/>
      </w:r>
      <w:r>
        <w:rPr/>
        <w:t>º</w:t>
      </w:r>
      <w:r>
        <w:rPr>
          <w:spacing w:val="-4"/>
        </w:rPr>
        <w:t> </w:t>
      </w:r>
      <w:r>
        <w:rPr/>
        <w:t>TURMA</w:t>
      </w:r>
      <w:r>
        <w:rPr>
          <w:u w:val="single"/>
        </w:rPr>
        <w:tab/>
      </w:r>
      <w:r>
        <w:rPr/>
        <w:t>ª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08"/>
        <w:ind w:left="140" w:right="734"/>
        <w:jc w:val="both"/>
      </w:pPr>
      <w:r>
        <w:rPr/>
        <w:t>Relembra-se o teor do ponto 4 do artº 39 da Portaria 226-A/2018,</w:t>
      </w:r>
      <w:r>
        <w:rPr>
          <w:spacing w:val="1"/>
        </w:rPr>
        <w:t> </w:t>
      </w:r>
      <w:r>
        <w:rPr/>
        <w:t>de 7 de agosto: " Aos</w:t>
      </w:r>
      <w:r>
        <w:rPr>
          <w:spacing w:val="1"/>
        </w:rPr>
        <w:t> </w:t>
      </w:r>
      <w:r>
        <w:rPr/>
        <w:t>alunos que transitem de ano não progredindo ou não obtendo aprovação em uma ou duas</w:t>
      </w:r>
      <w:r>
        <w:rPr>
          <w:spacing w:val="1"/>
        </w:rPr>
        <w:t> </w:t>
      </w:r>
      <w:r>
        <w:rPr/>
        <w:t>disciplinas</w:t>
      </w:r>
      <w:r>
        <w:rPr>
          <w:spacing w:val="22"/>
        </w:rPr>
        <w:t> </w:t>
      </w:r>
      <w:r>
        <w:rPr/>
        <w:t>é</w:t>
      </w:r>
      <w:r>
        <w:rPr>
          <w:spacing w:val="27"/>
        </w:rPr>
        <w:t> </w:t>
      </w:r>
      <w:r>
        <w:rPr/>
        <w:t>autorizada</w:t>
      </w:r>
      <w:r>
        <w:rPr>
          <w:spacing w:val="28"/>
        </w:rPr>
        <w:t> </w:t>
      </w:r>
      <w:r>
        <w:rPr/>
        <w:t>a</w:t>
      </w:r>
      <w:r>
        <w:rPr>
          <w:spacing w:val="23"/>
        </w:rPr>
        <w:t> </w:t>
      </w:r>
      <w:r>
        <w:rPr/>
        <w:t>renovação</w:t>
      </w:r>
      <w:r>
        <w:rPr>
          <w:spacing w:val="27"/>
        </w:rPr>
        <w:t> </w:t>
      </w:r>
      <w:r>
        <w:rPr/>
        <w:t>da</w:t>
      </w:r>
      <w:r>
        <w:rPr>
          <w:spacing w:val="28"/>
        </w:rPr>
        <w:t> </w:t>
      </w:r>
      <w:r>
        <w:rPr/>
        <w:t>matrícula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ano</w:t>
      </w:r>
      <w:r>
        <w:rPr>
          <w:spacing w:val="28"/>
        </w:rPr>
        <w:t> </w:t>
      </w:r>
      <w:r>
        <w:rPr/>
        <w:t>curricular</w:t>
      </w:r>
      <w:r>
        <w:rPr>
          <w:spacing w:val="28"/>
        </w:rPr>
        <w:t> </w:t>
      </w:r>
      <w:r>
        <w:rPr/>
        <w:t>em</w:t>
      </w:r>
      <w:r>
        <w:rPr>
          <w:spacing w:val="20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verifica</w:t>
      </w:r>
      <w:r>
        <w:rPr>
          <w:spacing w:val="24"/>
        </w:rPr>
        <w:t> </w:t>
      </w:r>
      <w:r>
        <w:rPr/>
        <w:t>a</w:t>
      </w:r>
      <w:r>
        <w:rPr>
          <w:spacing w:val="-64"/>
        </w:rPr>
        <w:t> </w:t>
      </w:r>
      <w:r>
        <w:rPr/>
        <w:t>não</w:t>
      </w:r>
      <w:r>
        <w:rPr>
          <w:spacing w:val="-1"/>
        </w:rPr>
        <w:t> </w:t>
      </w:r>
      <w:r>
        <w:rPr/>
        <w:t>progressão ou aprovação,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acordo com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possibilidades</w:t>
      </w:r>
      <w:r>
        <w:rPr>
          <w:spacing w:val="-5"/>
        </w:rPr>
        <w:t> </w:t>
      </w:r>
      <w:r>
        <w:rPr/>
        <w:t>da escola."</w:t>
      </w:r>
    </w:p>
    <w:p>
      <w:pPr>
        <w:pStyle w:val="BodyText"/>
        <w:spacing w:before="6"/>
        <w:rPr>
          <w:sz w:val="35"/>
        </w:rPr>
      </w:pPr>
    </w:p>
    <w:p>
      <w:pPr>
        <w:spacing w:line="242" w:lineRule="auto" w:before="0"/>
        <w:ind w:left="140" w:right="738" w:firstLine="0"/>
        <w:jc w:val="both"/>
        <w:rPr>
          <w:sz w:val="24"/>
        </w:rPr>
      </w:pPr>
      <w:r>
        <w:rPr>
          <w:sz w:val="24"/>
        </w:rPr>
        <w:t>Informa-se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autorização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matrícula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condicionada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compatibilidade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horários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existência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de vaga</w:t>
      </w:r>
      <w:r>
        <w:rPr>
          <w:sz w:val="24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370" w:val="left" w:leader="none"/>
        </w:tabs>
        <w:spacing w:before="92"/>
        <w:ind w:right="672"/>
        <w:jc w:val="right"/>
      </w:pPr>
      <w:r>
        <w:rPr/>
        <w:t>Data:</w:t>
      </w:r>
      <w:r>
        <w:rPr>
          <w:u w:val="single"/>
        </w:rPr>
        <w:t> </w:t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9573" w:val="left" w:leader="none"/>
        </w:tabs>
        <w:spacing w:before="92"/>
        <w:ind w:left="140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Encarregado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Educação: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group style="position:absolute;margin-left:112.425003pt;margin-top:15.873828pt;width:369.75pt;height:107.25pt;mso-position-horizontal-relative:page;mso-position-vertical-relative:paragraph;z-index:-15727616;mso-wrap-distance-left:0;mso-wrap-distance-right:0" coordorigin="2249,317" coordsize="7395,2145">
            <v:rect style="position:absolute;left:2256;top:324;width:7380;height:2130" filled="false" stroked="true" strokeweight=".75pt" strokecolor="#000000">
              <v:stroke dashstyle="solid"/>
            </v:rect>
            <v:shape style="position:absolute;left:2410;top:1305;width:7074;height:317" coordorigin="2411,1306" coordsize="7074,317" path="m2411,1306l4547,1306m4552,1306l9484,1306m2411,1622l9479,1622e" filled="false" stroked="true" strokeweight=".756pt" strokecolor="#000000">
              <v:path arrowok="t"/>
              <v:stroke dashstyle="solid"/>
            </v:shape>
            <v:shape style="position:absolute;left:2410;top:409;width:7031;height:591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Reservado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Direção</w:t>
                    </w:r>
                  </w:p>
                  <w:p>
                    <w:pPr>
                      <w:tabs>
                        <w:tab w:pos="7010" w:val="left" w:leader="none"/>
                      </w:tabs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Despacho: </w:t>
                    </w:r>
                    <w:r>
                      <w:rPr>
                        <w:w w:val="100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410;top:1691;width:1286;height:269" type="#_x0000_t202" filled="false" stroked="false">
              <v:textbox inset="0,0,0,0">
                <w:txbxContent>
                  <w:p>
                    <w:pPr>
                      <w:tabs>
                        <w:tab w:pos="1265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2024/10/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6799;top:1691;width:227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Direção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AERDL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80" w:bottom="280" w:left="9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202" w:right="3803"/>
      <w:jc w:val="center"/>
    </w:pPr>
    <w:rPr>
      <w:rFonts w:ascii="Arial" w:hAnsi="Arial" w:eastAsia="Arial" w:cs="Arial"/>
      <w:b/>
      <w:bCs/>
      <w:sz w:val="28"/>
      <w:szCs w:val="2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terms:created xsi:type="dcterms:W3CDTF">2024-10-07T14:33:43Z</dcterms:created>
  <dcterms:modified xsi:type="dcterms:W3CDTF">2024-10-07T14:33:43Z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